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D0ADF" w14:textId="5A17B769" w:rsidR="00AD6FB6" w:rsidRDefault="00AD6FB6">
      <w:r>
        <w:rPr>
          <w:b/>
          <w:bCs/>
          <w:noProof/>
        </w:rPr>
        <w:drawing>
          <wp:anchor distT="0" distB="0" distL="114300" distR="114300" simplePos="0" relativeHeight="251658240" behindDoc="1" locked="0" layoutInCell="1" allowOverlap="1" wp14:anchorId="2A74E690" wp14:editId="1F69736B">
            <wp:simplePos x="0" y="0"/>
            <wp:positionH relativeFrom="margin">
              <wp:align>center</wp:align>
            </wp:positionH>
            <wp:positionV relativeFrom="paragraph">
              <wp:posOffset>-628650</wp:posOffset>
            </wp:positionV>
            <wp:extent cx="2838450" cy="735691"/>
            <wp:effectExtent l="0" t="0" r="0" b="7620"/>
            <wp:wrapNone/>
            <wp:docPr id="1295944407" name="Picture 1" descr="A logo for a commun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944407" name="Picture 1" descr="A logo for a community&#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38450" cy="735691"/>
                    </a:xfrm>
                    <a:prstGeom prst="rect">
                      <a:avLst/>
                    </a:prstGeom>
                  </pic:spPr>
                </pic:pic>
              </a:graphicData>
            </a:graphic>
            <wp14:sizeRelH relativeFrom="margin">
              <wp14:pctWidth>0</wp14:pctWidth>
            </wp14:sizeRelH>
            <wp14:sizeRelV relativeFrom="margin">
              <wp14:pctHeight>0</wp14:pctHeight>
            </wp14:sizeRelV>
          </wp:anchor>
        </w:drawing>
      </w:r>
    </w:p>
    <w:p w14:paraId="7F52C9E9" w14:textId="137C68CE" w:rsidR="003153D9" w:rsidRPr="001F04CF" w:rsidRDefault="00182754" w:rsidP="00182754">
      <w:pPr>
        <w:jc w:val="center"/>
        <w:rPr>
          <w:b/>
          <w:bCs/>
          <w:sz w:val="28"/>
          <w:szCs w:val="28"/>
        </w:rPr>
      </w:pPr>
      <w:r w:rsidRPr="001F04CF">
        <w:rPr>
          <w:b/>
          <w:bCs/>
          <w:sz w:val="28"/>
          <w:szCs w:val="28"/>
        </w:rPr>
        <w:t>Youth Services Manager</w:t>
      </w:r>
      <w:r w:rsidR="00206364" w:rsidRPr="001F04CF">
        <w:rPr>
          <w:b/>
          <w:bCs/>
          <w:sz w:val="28"/>
          <w:szCs w:val="28"/>
        </w:rPr>
        <w:t xml:space="preserve"> Job Posting</w:t>
      </w:r>
    </w:p>
    <w:p w14:paraId="26C0624F" w14:textId="77777777" w:rsidR="002A66BA" w:rsidRPr="00DE105B" w:rsidRDefault="002A66BA" w:rsidP="00DE105B">
      <w:pPr>
        <w:spacing w:after="0"/>
        <w:rPr>
          <w:b/>
          <w:bCs/>
          <w:sz w:val="23"/>
          <w:szCs w:val="23"/>
        </w:rPr>
      </w:pPr>
      <w:r w:rsidRPr="00DE105B">
        <w:rPr>
          <w:b/>
          <w:bCs/>
          <w:sz w:val="23"/>
          <w:szCs w:val="23"/>
        </w:rPr>
        <w:t>Position Summary</w:t>
      </w:r>
    </w:p>
    <w:p w14:paraId="3D883542" w14:textId="1AEAF680" w:rsidR="002A66BA" w:rsidRPr="00DE105B" w:rsidRDefault="002A66BA" w:rsidP="00DE105B">
      <w:pPr>
        <w:spacing w:after="0"/>
        <w:rPr>
          <w:sz w:val="23"/>
          <w:szCs w:val="23"/>
        </w:rPr>
      </w:pPr>
      <w:r w:rsidRPr="00DE105B">
        <w:rPr>
          <w:sz w:val="23"/>
          <w:szCs w:val="23"/>
        </w:rPr>
        <w:t>The Western Allegheny Community Library is seeking a visionary and dynamic Youth Services Manager to lead our vibrant Youth Services Department. This position oversees services and programming for children and teens from birth to age 18 and is responsible for the strategic development of youth collections, programming, outreach, and partnerships that reflect the library’s mission to serve and inspire lifelong learners.</w:t>
      </w:r>
    </w:p>
    <w:p w14:paraId="00262BC0" w14:textId="77777777" w:rsidR="001F04CF" w:rsidRDefault="001F04CF" w:rsidP="00DE105B">
      <w:pPr>
        <w:spacing w:after="0"/>
        <w:rPr>
          <w:sz w:val="23"/>
          <w:szCs w:val="23"/>
        </w:rPr>
      </w:pPr>
    </w:p>
    <w:p w14:paraId="2D700689" w14:textId="23795106" w:rsidR="002A66BA" w:rsidRPr="00DE105B" w:rsidRDefault="002A66BA" w:rsidP="00DE105B">
      <w:pPr>
        <w:spacing w:after="0"/>
        <w:rPr>
          <w:sz w:val="23"/>
          <w:szCs w:val="23"/>
        </w:rPr>
      </w:pPr>
      <w:r w:rsidRPr="00DE105B">
        <w:rPr>
          <w:sz w:val="23"/>
          <w:szCs w:val="23"/>
        </w:rPr>
        <w:t>The ideal candidate is creative, collaborative, and community-focused, with a passion for literacy, inclusivity, and youth engagement in a modern library setting.</w:t>
      </w:r>
    </w:p>
    <w:p w14:paraId="5A80555B" w14:textId="77777777" w:rsidR="0004243F" w:rsidRPr="00DE105B" w:rsidRDefault="0004243F" w:rsidP="00DE105B">
      <w:pPr>
        <w:spacing w:after="0"/>
        <w:rPr>
          <w:sz w:val="23"/>
          <w:szCs w:val="23"/>
        </w:rPr>
      </w:pPr>
    </w:p>
    <w:p w14:paraId="789A60E3" w14:textId="45E499E6" w:rsidR="00047253" w:rsidRPr="00DE105B" w:rsidRDefault="0004243F" w:rsidP="00465B23">
      <w:pPr>
        <w:spacing w:after="0"/>
        <w:rPr>
          <w:rFonts w:ascii="Aptos" w:hAnsi="Aptos" w:cstheme="majorBidi"/>
          <w:sz w:val="23"/>
          <w:szCs w:val="23"/>
        </w:rPr>
      </w:pPr>
      <w:r w:rsidRPr="00465B23">
        <w:rPr>
          <w:b/>
          <w:bCs/>
          <w:sz w:val="23"/>
          <w:szCs w:val="23"/>
        </w:rPr>
        <w:t>Status</w:t>
      </w:r>
      <w:r w:rsidRPr="00DE105B">
        <w:rPr>
          <w:sz w:val="23"/>
          <w:szCs w:val="23"/>
        </w:rPr>
        <w:t>: Full-Time</w:t>
      </w:r>
      <w:r w:rsidR="00465B23">
        <w:rPr>
          <w:sz w:val="23"/>
          <w:szCs w:val="23"/>
        </w:rPr>
        <w:t xml:space="preserve"> Exempt</w:t>
      </w:r>
      <w:r w:rsidRPr="00DE105B">
        <w:rPr>
          <w:sz w:val="23"/>
          <w:szCs w:val="23"/>
        </w:rPr>
        <w:t xml:space="preserve"> (3</w:t>
      </w:r>
      <w:r w:rsidR="00F3569C" w:rsidRPr="00DE105B">
        <w:rPr>
          <w:sz w:val="23"/>
          <w:szCs w:val="23"/>
        </w:rPr>
        <w:t>8</w:t>
      </w:r>
      <w:r w:rsidRPr="00DE105B">
        <w:rPr>
          <w:sz w:val="23"/>
          <w:szCs w:val="23"/>
        </w:rPr>
        <w:t xml:space="preserve"> hours/week) | Schedule: Includes some evenings, weekends, and special events</w:t>
      </w:r>
      <w:r w:rsidR="00884141">
        <w:rPr>
          <w:sz w:val="23"/>
          <w:szCs w:val="23"/>
        </w:rPr>
        <w:t>.</w:t>
      </w:r>
    </w:p>
    <w:p w14:paraId="3DB77C47" w14:textId="6D272675" w:rsidR="002A66BA" w:rsidRPr="00DF169D" w:rsidRDefault="00DF169D" w:rsidP="00DF169D">
      <w:pPr>
        <w:spacing w:after="0"/>
        <w:rPr>
          <w:rFonts w:ascii="Aptos" w:hAnsi="Aptos" w:cstheme="majorBidi"/>
          <w:sz w:val="23"/>
          <w:szCs w:val="23"/>
        </w:rPr>
      </w:pPr>
      <w:r w:rsidRPr="00DF169D">
        <w:rPr>
          <w:rFonts w:ascii="Aptos" w:hAnsi="Aptos" w:cstheme="majorBidi"/>
          <w:b/>
          <w:bCs/>
          <w:sz w:val="23"/>
          <w:szCs w:val="23"/>
        </w:rPr>
        <w:t>Compensation</w:t>
      </w:r>
      <w:r w:rsidRPr="00DF169D">
        <w:rPr>
          <w:rFonts w:ascii="Aptos" w:hAnsi="Aptos" w:cstheme="majorBidi"/>
          <w:sz w:val="23"/>
          <w:szCs w:val="23"/>
        </w:rPr>
        <w:t>: Starting at $24.00 per hour, depending on experience. This full-time position includes a comprehensive benefits package with health, dental, and vision insurance, paid vacation, sick leave, and paid holidays.</w:t>
      </w:r>
    </w:p>
    <w:p w14:paraId="71CFD45C" w14:textId="77777777" w:rsidR="00DF169D" w:rsidRPr="00DE105B" w:rsidRDefault="00DF169D" w:rsidP="00DF169D">
      <w:pPr>
        <w:spacing w:after="0"/>
        <w:rPr>
          <w:sz w:val="23"/>
          <w:szCs w:val="23"/>
        </w:rPr>
      </w:pPr>
    </w:p>
    <w:p w14:paraId="432786B6" w14:textId="77777777" w:rsidR="002A66BA" w:rsidRPr="00DE105B" w:rsidRDefault="002A66BA" w:rsidP="00DE105B">
      <w:pPr>
        <w:spacing w:after="0"/>
        <w:rPr>
          <w:b/>
          <w:bCs/>
          <w:sz w:val="23"/>
          <w:szCs w:val="23"/>
        </w:rPr>
      </w:pPr>
      <w:r w:rsidRPr="00DE105B">
        <w:rPr>
          <w:b/>
          <w:bCs/>
          <w:sz w:val="23"/>
          <w:szCs w:val="23"/>
        </w:rPr>
        <w:t>Key Responsibilities</w:t>
      </w:r>
    </w:p>
    <w:p w14:paraId="5E67C291" w14:textId="71737109" w:rsidR="002A66BA" w:rsidRPr="00DE105B" w:rsidRDefault="002A66BA" w:rsidP="00DE105B">
      <w:pPr>
        <w:numPr>
          <w:ilvl w:val="0"/>
          <w:numId w:val="1"/>
        </w:numPr>
        <w:spacing w:after="0"/>
        <w:rPr>
          <w:sz w:val="23"/>
          <w:szCs w:val="23"/>
        </w:rPr>
      </w:pPr>
      <w:r w:rsidRPr="00DE105B">
        <w:rPr>
          <w:sz w:val="23"/>
          <w:szCs w:val="23"/>
        </w:rPr>
        <w:t>Lead the planning, development, and implementation of innovative, inclusive programs for children, teens, and their families — including Summer Reading and early literacy initiatives.</w:t>
      </w:r>
    </w:p>
    <w:p w14:paraId="4DA01555" w14:textId="77777777" w:rsidR="002A66BA" w:rsidRPr="00DE105B" w:rsidRDefault="002A66BA" w:rsidP="00DE105B">
      <w:pPr>
        <w:numPr>
          <w:ilvl w:val="0"/>
          <w:numId w:val="1"/>
        </w:numPr>
        <w:spacing w:after="0"/>
        <w:rPr>
          <w:sz w:val="23"/>
          <w:szCs w:val="23"/>
        </w:rPr>
      </w:pPr>
      <w:r w:rsidRPr="00DE105B">
        <w:rPr>
          <w:sz w:val="23"/>
          <w:szCs w:val="23"/>
        </w:rPr>
        <w:t>Manage and mentor a dedicated youth services team, providing supervision, training, and leadership to ensure high-quality service delivery.</w:t>
      </w:r>
    </w:p>
    <w:p w14:paraId="115F43DC" w14:textId="77777777" w:rsidR="002A66BA" w:rsidRPr="00DE105B" w:rsidRDefault="002A66BA" w:rsidP="00DE105B">
      <w:pPr>
        <w:numPr>
          <w:ilvl w:val="0"/>
          <w:numId w:val="1"/>
        </w:numPr>
        <w:spacing w:after="0"/>
        <w:rPr>
          <w:sz w:val="23"/>
          <w:szCs w:val="23"/>
        </w:rPr>
      </w:pPr>
      <w:r w:rsidRPr="00DE105B">
        <w:rPr>
          <w:sz w:val="23"/>
          <w:szCs w:val="23"/>
        </w:rPr>
        <w:t>Develop and maintain the youth services collection, including print and digital resources, aligned with current interests, trends, and educational standards.</w:t>
      </w:r>
    </w:p>
    <w:p w14:paraId="0EBB0A91" w14:textId="77777777" w:rsidR="002A66BA" w:rsidRPr="00DE105B" w:rsidRDefault="002A66BA" w:rsidP="00DE105B">
      <w:pPr>
        <w:numPr>
          <w:ilvl w:val="0"/>
          <w:numId w:val="1"/>
        </w:numPr>
        <w:spacing w:after="0"/>
        <w:rPr>
          <w:sz w:val="23"/>
          <w:szCs w:val="23"/>
        </w:rPr>
      </w:pPr>
      <w:r w:rsidRPr="00DE105B">
        <w:rPr>
          <w:sz w:val="23"/>
          <w:szCs w:val="23"/>
        </w:rPr>
        <w:t>Collaborate with local schools, childcare centers, and community organizations to enhance library visibility, expand outreach, and support literacy and learning.</w:t>
      </w:r>
    </w:p>
    <w:p w14:paraId="389126A1" w14:textId="77777777" w:rsidR="002A66BA" w:rsidRPr="00DE105B" w:rsidRDefault="002A66BA" w:rsidP="00DE105B">
      <w:pPr>
        <w:numPr>
          <w:ilvl w:val="0"/>
          <w:numId w:val="1"/>
        </w:numPr>
        <w:spacing w:after="0"/>
        <w:rPr>
          <w:sz w:val="23"/>
          <w:szCs w:val="23"/>
        </w:rPr>
      </w:pPr>
      <w:r w:rsidRPr="00DE105B">
        <w:rPr>
          <w:sz w:val="23"/>
          <w:szCs w:val="23"/>
        </w:rPr>
        <w:t>Serve on the library leadership team, working cross-departmentally to support system-wide goals, strategic planning, and library-wide initiatives.</w:t>
      </w:r>
    </w:p>
    <w:p w14:paraId="3383D30B" w14:textId="77777777" w:rsidR="002A66BA" w:rsidRPr="00DE105B" w:rsidRDefault="002A66BA" w:rsidP="00DE105B">
      <w:pPr>
        <w:numPr>
          <w:ilvl w:val="0"/>
          <w:numId w:val="1"/>
        </w:numPr>
        <w:spacing w:after="0"/>
        <w:rPr>
          <w:sz w:val="23"/>
          <w:szCs w:val="23"/>
        </w:rPr>
      </w:pPr>
      <w:r w:rsidRPr="00DE105B">
        <w:rPr>
          <w:sz w:val="23"/>
          <w:szCs w:val="23"/>
        </w:rPr>
        <w:t>Continuously evaluate services using data, community feedback, and professional best practices.</w:t>
      </w:r>
    </w:p>
    <w:p w14:paraId="63441DB1" w14:textId="77777777" w:rsidR="002A66BA" w:rsidRPr="00DE105B" w:rsidRDefault="002A66BA" w:rsidP="00DE105B">
      <w:pPr>
        <w:numPr>
          <w:ilvl w:val="0"/>
          <w:numId w:val="1"/>
        </w:numPr>
        <w:spacing w:after="0"/>
        <w:rPr>
          <w:sz w:val="23"/>
          <w:szCs w:val="23"/>
        </w:rPr>
      </w:pPr>
      <w:r w:rsidRPr="00DE105B">
        <w:rPr>
          <w:sz w:val="23"/>
          <w:szCs w:val="23"/>
        </w:rPr>
        <w:t>Maintain current knowledge of youth literature, trends in youth librarianship, and evolving technology and educational tools.</w:t>
      </w:r>
    </w:p>
    <w:p w14:paraId="47340131" w14:textId="77777777" w:rsidR="002A66BA" w:rsidRPr="00DE105B" w:rsidRDefault="002A66BA" w:rsidP="00DE105B">
      <w:pPr>
        <w:numPr>
          <w:ilvl w:val="0"/>
          <w:numId w:val="1"/>
        </w:numPr>
        <w:spacing w:after="0"/>
        <w:rPr>
          <w:sz w:val="23"/>
          <w:szCs w:val="23"/>
        </w:rPr>
      </w:pPr>
      <w:r w:rsidRPr="00DE105B">
        <w:rPr>
          <w:sz w:val="23"/>
          <w:szCs w:val="23"/>
        </w:rPr>
        <w:t>Ensure a welcoming, inclusive environment for all youth and families, aligned with the library's values of diversity, equity, and inclusion.</w:t>
      </w:r>
    </w:p>
    <w:p w14:paraId="311E923D" w14:textId="562F0104" w:rsidR="002A66BA" w:rsidRDefault="002A66BA" w:rsidP="00DE105B">
      <w:pPr>
        <w:spacing w:after="0"/>
        <w:rPr>
          <w:sz w:val="23"/>
          <w:szCs w:val="23"/>
        </w:rPr>
      </w:pPr>
    </w:p>
    <w:p w14:paraId="51901753" w14:textId="77777777" w:rsidR="00465B23" w:rsidRPr="00DE105B" w:rsidRDefault="00465B23" w:rsidP="00DE105B">
      <w:pPr>
        <w:spacing w:after="0"/>
        <w:rPr>
          <w:sz w:val="23"/>
          <w:szCs w:val="23"/>
        </w:rPr>
      </w:pPr>
    </w:p>
    <w:p w14:paraId="7CDCF50A" w14:textId="77777777" w:rsidR="002A66BA" w:rsidRPr="00DE105B" w:rsidRDefault="002A66BA" w:rsidP="00DE105B">
      <w:pPr>
        <w:spacing w:after="0"/>
        <w:rPr>
          <w:b/>
          <w:bCs/>
          <w:sz w:val="23"/>
          <w:szCs w:val="23"/>
        </w:rPr>
      </w:pPr>
      <w:r w:rsidRPr="00DE105B">
        <w:rPr>
          <w:b/>
          <w:bCs/>
          <w:sz w:val="23"/>
          <w:szCs w:val="23"/>
        </w:rPr>
        <w:lastRenderedPageBreak/>
        <w:t>Qualifications</w:t>
      </w:r>
    </w:p>
    <w:p w14:paraId="43B17A64" w14:textId="77777777" w:rsidR="002A66BA" w:rsidRPr="00DE105B" w:rsidRDefault="002A66BA" w:rsidP="00DE105B">
      <w:pPr>
        <w:spacing w:after="0"/>
        <w:rPr>
          <w:sz w:val="23"/>
          <w:szCs w:val="23"/>
        </w:rPr>
      </w:pPr>
      <w:r w:rsidRPr="00DE105B">
        <w:rPr>
          <w:sz w:val="23"/>
          <w:szCs w:val="23"/>
        </w:rPr>
        <w:t>Required:</w:t>
      </w:r>
    </w:p>
    <w:p w14:paraId="0AB12E9D" w14:textId="77777777" w:rsidR="002A66BA" w:rsidRPr="00DE105B" w:rsidRDefault="002A66BA" w:rsidP="00DE105B">
      <w:pPr>
        <w:numPr>
          <w:ilvl w:val="0"/>
          <w:numId w:val="2"/>
        </w:numPr>
        <w:spacing w:after="0"/>
        <w:rPr>
          <w:sz w:val="23"/>
          <w:szCs w:val="23"/>
        </w:rPr>
      </w:pPr>
      <w:proofErr w:type="gramStart"/>
      <w:r w:rsidRPr="00DE105B">
        <w:rPr>
          <w:sz w:val="23"/>
          <w:szCs w:val="23"/>
        </w:rPr>
        <w:t>Master’s Degree in Library and Information Science</w:t>
      </w:r>
      <w:proofErr w:type="gramEnd"/>
      <w:r w:rsidRPr="00DE105B">
        <w:rPr>
          <w:sz w:val="23"/>
          <w:szCs w:val="23"/>
        </w:rPr>
        <w:t xml:space="preserve"> from an ALA-accredited institution (or equivalent experience/degree in education or youth-focused field)</w:t>
      </w:r>
    </w:p>
    <w:p w14:paraId="4A56002C" w14:textId="77777777" w:rsidR="002A66BA" w:rsidRPr="00DE105B" w:rsidRDefault="002A66BA" w:rsidP="00DE105B">
      <w:pPr>
        <w:numPr>
          <w:ilvl w:val="0"/>
          <w:numId w:val="2"/>
        </w:numPr>
        <w:spacing w:after="0"/>
        <w:rPr>
          <w:sz w:val="23"/>
          <w:szCs w:val="23"/>
        </w:rPr>
      </w:pPr>
      <w:r w:rsidRPr="00DE105B">
        <w:rPr>
          <w:sz w:val="23"/>
          <w:szCs w:val="23"/>
        </w:rPr>
        <w:t>At least 2–5 years of experience in a public library youth services role, with proven success in program development, outreach, or collection management</w:t>
      </w:r>
    </w:p>
    <w:p w14:paraId="6051683B" w14:textId="77777777" w:rsidR="002A66BA" w:rsidRPr="00DE105B" w:rsidRDefault="002A66BA" w:rsidP="00DE105B">
      <w:pPr>
        <w:numPr>
          <w:ilvl w:val="0"/>
          <w:numId w:val="2"/>
        </w:numPr>
        <w:spacing w:after="0"/>
        <w:rPr>
          <w:sz w:val="23"/>
          <w:szCs w:val="23"/>
        </w:rPr>
      </w:pPr>
      <w:r w:rsidRPr="00DE105B">
        <w:rPr>
          <w:sz w:val="23"/>
          <w:szCs w:val="23"/>
        </w:rPr>
        <w:t>Experience supervising staff or leading teams</w:t>
      </w:r>
    </w:p>
    <w:p w14:paraId="2E188DE1" w14:textId="77777777" w:rsidR="002A66BA" w:rsidRPr="00DE105B" w:rsidRDefault="002A66BA" w:rsidP="00DE105B">
      <w:pPr>
        <w:numPr>
          <w:ilvl w:val="0"/>
          <w:numId w:val="2"/>
        </w:numPr>
        <w:spacing w:after="0"/>
        <w:rPr>
          <w:sz w:val="23"/>
          <w:szCs w:val="23"/>
        </w:rPr>
      </w:pPr>
      <w:r w:rsidRPr="00DE105B">
        <w:rPr>
          <w:sz w:val="23"/>
          <w:szCs w:val="23"/>
        </w:rPr>
        <w:t xml:space="preserve">Strong knowledge of children’s and young adult literature, early literacy frameworks, </w:t>
      </w:r>
      <w:proofErr w:type="gramStart"/>
      <w:r w:rsidRPr="00DE105B">
        <w:rPr>
          <w:sz w:val="23"/>
          <w:szCs w:val="23"/>
        </w:rPr>
        <w:t>and reader’s</w:t>
      </w:r>
      <w:proofErr w:type="gramEnd"/>
      <w:r w:rsidRPr="00DE105B">
        <w:rPr>
          <w:sz w:val="23"/>
          <w:szCs w:val="23"/>
        </w:rPr>
        <w:t xml:space="preserve"> advisory tools</w:t>
      </w:r>
    </w:p>
    <w:p w14:paraId="7F07C089" w14:textId="77777777" w:rsidR="002A66BA" w:rsidRPr="00DE105B" w:rsidRDefault="002A66BA" w:rsidP="00DE105B">
      <w:pPr>
        <w:numPr>
          <w:ilvl w:val="0"/>
          <w:numId w:val="2"/>
        </w:numPr>
        <w:spacing w:after="0"/>
        <w:rPr>
          <w:sz w:val="23"/>
          <w:szCs w:val="23"/>
        </w:rPr>
      </w:pPr>
      <w:r w:rsidRPr="00DE105B">
        <w:rPr>
          <w:sz w:val="23"/>
          <w:szCs w:val="23"/>
        </w:rPr>
        <w:t>Excellent communication, collaboration, and problem-solving skills</w:t>
      </w:r>
    </w:p>
    <w:p w14:paraId="677232C4" w14:textId="77777777" w:rsidR="002A66BA" w:rsidRPr="00DE105B" w:rsidRDefault="002A66BA" w:rsidP="00DE105B">
      <w:pPr>
        <w:numPr>
          <w:ilvl w:val="0"/>
          <w:numId w:val="2"/>
        </w:numPr>
        <w:spacing w:after="0"/>
        <w:rPr>
          <w:sz w:val="23"/>
          <w:szCs w:val="23"/>
        </w:rPr>
      </w:pPr>
      <w:r w:rsidRPr="00DE105B">
        <w:rPr>
          <w:sz w:val="23"/>
          <w:szCs w:val="23"/>
        </w:rPr>
        <w:t>Flexibility and creativity in a fast-paced, community-centered environment</w:t>
      </w:r>
    </w:p>
    <w:p w14:paraId="231271BB" w14:textId="77777777" w:rsidR="002A66BA" w:rsidRPr="00DE105B" w:rsidRDefault="002A66BA" w:rsidP="00DE105B">
      <w:pPr>
        <w:numPr>
          <w:ilvl w:val="0"/>
          <w:numId w:val="2"/>
        </w:numPr>
        <w:spacing w:after="0"/>
        <w:rPr>
          <w:sz w:val="23"/>
          <w:szCs w:val="23"/>
        </w:rPr>
      </w:pPr>
      <w:r w:rsidRPr="00DE105B">
        <w:rPr>
          <w:sz w:val="23"/>
          <w:szCs w:val="23"/>
        </w:rPr>
        <w:t>PA State Police Criminal Record Check, PA Child Abuse History Clearance, and FBI Fingerprint Clearance (or ability to obtain upon hire)</w:t>
      </w:r>
    </w:p>
    <w:p w14:paraId="15A1D553" w14:textId="6446DB4E" w:rsidR="002A66BA" w:rsidRPr="00DE105B" w:rsidRDefault="002A66BA" w:rsidP="00DE105B">
      <w:pPr>
        <w:spacing w:after="0"/>
        <w:rPr>
          <w:sz w:val="23"/>
          <w:szCs w:val="23"/>
        </w:rPr>
      </w:pPr>
    </w:p>
    <w:p w14:paraId="7C818214" w14:textId="77777777" w:rsidR="002A66BA" w:rsidRPr="00DE105B" w:rsidRDefault="002A66BA" w:rsidP="00DE105B">
      <w:pPr>
        <w:spacing w:after="0"/>
        <w:rPr>
          <w:b/>
          <w:bCs/>
          <w:sz w:val="23"/>
          <w:szCs w:val="23"/>
        </w:rPr>
      </w:pPr>
      <w:r w:rsidRPr="00DE105B">
        <w:rPr>
          <w:b/>
          <w:bCs/>
          <w:sz w:val="23"/>
          <w:szCs w:val="23"/>
        </w:rPr>
        <w:t>Preferred:</w:t>
      </w:r>
    </w:p>
    <w:p w14:paraId="0F682A8F" w14:textId="77777777" w:rsidR="002A66BA" w:rsidRPr="00DE105B" w:rsidRDefault="002A66BA" w:rsidP="00DE105B">
      <w:pPr>
        <w:numPr>
          <w:ilvl w:val="0"/>
          <w:numId w:val="3"/>
        </w:numPr>
        <w:spacing w:after="0"/>
        <w:rPr>
          <w:sz w:val="23"/>
          <w:szCs w:val="23"/>
        </w:rPr>
      </w:pPr>
      <w:r w:rsidRPr="00DE105B">
        <w:rPr>
          <w:sz w:val="23"/>
          <w:szCs w:val="23"/>
        </w:rPr>
        <w:t>Experience with literacy assessment tools (e.g., AR, Lexile, F&amp;P)</w:t>
      </w:r>
    </w:p>
    <w:p w14:paraId="2A357C01" w14:textId="77777777" w:rsidR="002A66BA" w:rsidRPr="00DE105B" w:rsidRDefault="002A66BA" w:rsidP="00DE105B">
      <w:pPr>
        <w:numPr>
          <w:ilvl w:val="0"/>
          <w:numId w:val="3"/>
        </w:numPr>
        <w:spacing w:after="0"/>
        <w:rPr>
          <w:sz w:val="23"/>
          <w:szCs w:val="23"/>
        </w:rPr>
      </w:pPr>
      <w:r w:rsidRPr="00DE105B">
        <w:rPr>
          <w:sz w:val="23"/>
          <w:szCs w:val="23"/>
        </w:rPr>
        <w:t>Experience developing community partnerships and/or grant writing</w:t>
      </w:r>
    </w:p>
    <w:p w14:paraId="60E2F3D9" w14:textId="77777777" w:rsidR="002A66BA" w:rsidRPr="00DE105B" w:rsidRDefault="002A66BA" w:rsidP="00DE105B">
      <w:pPr>
        <w:numPr>
          <w:ilvl w:val="0"/>
          <w:numId w:val="3"/>
        </w:numPr>
        <w:spacing w:after="0"/>
        <w:rPr>
          <w:sz w:val="23"/>
          <w:szCs w:val="23"/>
        </w:rPr>
      </w:pPr>
      <w:r w:rsidRPr="00DE105B">
        <w:rPr>
          <w:sz w:val="23"/>
          <w:szCs w:val="23"/>
        </w:rPr>
        <w:t>Comfort using technology and digital platforms to enhance programming and outreach</w:t>
      </w:r>
    </w:p>
    <w:p w14:paraId="7DB1C297" w14:textId="0D582BE9" w:rsidR="002A66BA" w:rsidRPr="00DE105B" w:rsidRDefault="002A66BA" w:rsidP="00DE105B">
      <w:pPr>
        <w:spacing w:after="0"/>
        <w:rPr>
          <w:sz w:val="23"/>
          <w:szCs w:val="23"/>
        </w:rPr>
      </w:pPr>
    </w:p>
    <w:p w14:paraId="2783173D" w14:textId="77777777" w:rsidR="002A66BA" w:rsidRPr="00DE105B" w:rsidRDefault="002A66BA" w:rsidP="00DE105B">
      <w:pPr>
        <w:spacing w:after="0"/>
        <w:rPr>
          <w:b/>
          <w:bCs/>
          <w:sz w:val="23"/>
          <w:szCs w:val="23"/>
        </w:rPr>
      </w:pPr>
      <w:r w:rsidRPr="00DE105B">
        <w:rPr>
          <w:b/>
          <w:bCs/>
          <w:sz w:val="23"/>
          <w:szCs w:val="23"/>
        </w:rPr>
        <w:t xml:space="preserve">Why Work </w:t>
      </w:r>
      <w:proofErr w:type="gramStart"/>
      <w:r w:rsidRPr="00DE105B">
        <w:rPr>
          <w:b/>
          <w:bCs/>
          <w:sz w:val="23"/>
          <w:szCs w:val="23"/>
        </w:rPr>
        <w:t>With</w:t>
      </w:r>
      <w:proofErr w:type="gramEnd"/>
      <w:r w:rsidRPr="00DE105B">
        <w:rPr>
          <w:b/>
          <w:bCs/>
          <w:sz w:val="23"/>
          <w:szCs w:val="23"/>
        </w:rPr>
        <w:t xml:space="preserve"> Us?</w:t>
      </w:r>
    </w:p>
    <w:p w14:paraId="050CD568" w14:textId="552BDB3A" w:rsidR="00206364" w:rsidRPr="00DE105B" w:rsidRDefault="00206364" w:rsidP="00DE105B">
      <w:pPr>
        <w:spacing w:after="0"/>
        <w:rPr>
          <w:sz w:val="23"/>
          <w:szCs w:val="23"/>
        </w:rPr>
      </w:pPr>
      <w:r w:rsidRPr="00DE105B">
        <w:rPr>
          <w:sz w:val="23"/>
          <w:szCs w:val="23"/>
        </w:rPr>
        <w:t>Western Allegheny Community Library offers a collaborative, innovative, and family-friendly work environment that prioritizes a healthy work-life balance. We strive to provide the best possible experience for both our patrons and our team.</w:t>
      </w:r>
      <w:r w:rsidR="00687964">
        <w:rPr>
          <w:sz w:val="23"/>
          <w:szCs w:val="23"/>
        </w:rPr>
        <w:t xml:space="preserve"> </w:t>
      </w:r>
    </w:p>
    <w:p w14:paraId="531338DD" w14:textId="77777777" w:rsidR="001F04CF" w:rsidRDefault="001F04CF" w:rsidP="00DE105B">
      <w:pPr>
        <w:spacing w:after="0"/>
        <w:rPr>
          <w:sz w:val="23"/>
          <w:szCs w:val="23"/>
        </w:rPr>
      </w:pPr>
    </w:p>
    <w:p w14:paraId="29E8C63B" w14:textId="33A42BBF" w:rsidR="002A66BA" w:rsidRDefault="001842A5" w:rsidP="001842A5">
      <w:pPr>
        <w:spacing w:after="0"/>
        <w:rPr>
          <w:sz w:val="23"/>
          <w:szCs w:val="23"/>
        </w:rPr>
      </w:pPr>
      <w:r w:rsidRPr="001842A5">
        <w:rPr>
          <w:sz w:val="23"/>
          <w:szCs w:val="23"/>
        </w:rPr>
        <w:t>We value diversity in all its forms and are committed to fostering an inclusive workplace. All qualified applicants will be considered for employment without regard to race, color, religion, sex, gender identity or expression, sexual orientation, national origin, disability, age, veteran status, or genetic information.</w:t>
      </w:r>
    </w:p>
    <w:p w14:paraId="7138CC3D" w14:textId="77777777" w:rsidR="001842A5" w:rsidRPr="00DE105B" w:rsidRDefault="001842A5" w:rsidP="001842A5">
      <w:pPr>
        <w:spacing w:after="0"/>
        <w:rPr>
          <w:sz w:val="23"/>
          <w:szCs w:val="23"/>
        </w:rPr>
      </w:pPr>
    </w:p>
    <w:p w14:paraId="620980B3" w14:textId="77777777" w:rsidR="002A66BA" w:rsidRPr="00DE105B" w:rsidRDefault="002A66BA" w:rsidP="00DE105B">
      <w:pPr>
        <w:spacing w:after="0"/>
        <w:rPr>
          <w:b/>
          <w:bCs/>
          <w:sz w:val="23"/>
          <w:szCs w:val="23"/>
        </w:rPr>
      </w:pPr>
      <w:r w:rsidRPr="00DE105B">
        <w:rPr>
          <w:b/>
          <w:bCs/>
          <w:sz w:val="23"/>
          <w:szCs w:val="23"/>
        </w:rPr>
        <w:t>Benefits Include:</w:t>
      </w:r>
    </w:p>
    <w:p w14:paraId="219B46DE" w14:textId="77777777" w:rsidR="002A66BA" w:rsidRPr="00DE105B" w:rsidRDefault="002A66BA" w:rsidP="00DE105B">
      <w:pPr>
        <w:numPr>
          <w:ilvl w:val="0"/>
          <w:numId w:val="4"/>
        </w:numPr>
        <w:spacing w:after="0"/>
        <w:rPr>
          <w:sz w:val="23"/>
          <w:szCs w:val="23"/>
        </w:rPr>
      </w:pPr>
      <w:r w:rsidRPr="00DE105B">
        <w:rPr>
          <w:sz w:val="23"/>
          <w:szCs w:val="23"/>
        </w:rPr>
        <w:t>Paid vacation, sick leave, and holidays</w:t>
      </w:r>
    </w:p>
    <w:p w14:paraId="5CFA8571" w14:textId="77777777" w:rsidR="002A66BA" w:rsidRPr="00DE105B" w:rsidRDefault="002A66BA" w:rsidP="00DE105B">
      <w:pPr>
        <w:numPr>
          <w:ilvl w:val="0"/>
          <w:numId w:val="4"/>
        </w:numPr>
        <w:spacing w:after="0"/>
        <w:rPr>
          <w:sz w:val="23"/>
          <w:szCs w:val="23"/>
        </w:rPr>
      </w:pPr>
      <w:r w:rsidRPr="00DE105B">
        <w:rPr>
          <w:sz w:val="23"/>
          <w:szCs w:val="23"/>
        </w:rPr>
        <w:t>Health insurance options (for eligible employees)</w:t>
      </w:r>
    </w:p>
    <w:p w14:paraId="11DE353E" w14:textId="77777777" w:rsidR="002A66BA" w:rsidRPr="00DE105B" w:rsidRDefault="002A66BA" w:rsidP="00DE105B">
      <w:pPr>
        <w:numPr>
          <w:ilvl w:val="0"/>
          <w:numId w:val="4"/>
        </w:numPr>
        <w:spacing w:after="0"/>
        <w:rPr>
          <w:sz w:val="23"/>
          <w:szCs w:val="23"/>
        </w:rPr>
      </w:pPr>
      <w:r w:rsidRPr="00DE105B">
        <w:rPr>
          <w:sz w:val="23"/>
          <w:szCs w:val="23"/>
        </w:rPr>
        <w:t>Professional development support</w:t>
      </w:r>
    </w:p>
    <w:p w14:paraId="55D52EFB" w14:textId="77777777" w:rsidR="002A66BA" w:rsidRPr="00DE105B" w:rsidRDefault="002A66BA" w:rsidP="00DE105B">
      <w:pPr>
        <w:numPr>
          <w:ilvl w:val="0"/>
          <w:numId w:val="4"/>
        </w:numPr>
        <w:spacing w:after="0"/>
        <w:rPr>
          <w:sz w:val="23"/>
          <w:szCs w:val="23"/>
        </w:rPr>
      </w:pPr>
      <w:r w:rsidRPr="00DE105B">
        <w:rPr>
          <w:sz w:val="23"/>
          <w:szCs w:val="23"/>
        </w:rPr>
        <w:t>A supportive, team-oriented culture focused on community impact</w:t>
      </w:r>
    </w:p>
    <w:p w14:paraId="6E78370F" w14:textId="34ECF2DF" w:rsidR="002A66BA" w:rsidRPr="00DE105B" w:rsidRDefault="002A66BA" w:rsidP="00DE105B">
      <w:pPr>
        <w:spacing w:after="0"/>
        <w:rPr>
          <w:sz w:val="23"/>
          <w:szCs w:val="23"/>
        </w:rPr>
      </w:pPr>
    </w:p>
    <w:p w14:paraId="14E53F86" w14:textId="77777777" w:rsidR="002A66BA" w:rsidRPr="00DE105B" w:rsidRDefault="002A66BA" w:rsidP="00DE105B">
      <w:pPr>
        <w:spacing w:after="0"/>
        <w:rPr>
          <w:b/>
          <w:bCs/>
          <w:sz w:val="23"/>
          <w:szCs w:val="23"/>
        </w:rPr>
      </w:pPr>
      <w:r w:rsidRPr="00DE105B">
        <w:rPr>
          <w:b/>
          <w:bCs/>
          <w:sz w:val="23"/>
          <w:szCs w:val="23"/>
        </w:rPr>
        <w:t>To Apply:</w:t>
      </w:r>
    </w:p>
    <w:p w14:paraId="244ECDD4" w14:textId="5AD414EB" w:rsidR="00F3569C" w:rsidRPr="00DE105B" w:rsidRDefault="002A66BA" w:rsidP="00DE105B">
      <w:pPr>
        <w:spacing w:after="0"/>
        <w:rPr>
          <w:sz w:val="23"/>
          <w:szCs w:val="23"/>
        </w:rPr>
      </w:pPr>
      <w:r w:rsidRPr="00DE105B">
        <w:rPr>
          <w:sz w:val="23"/>
          <w:szCs w:val="23"/>
        </w:rPr>
        <w:t xml:space="preserve">Please submit your resume and a cover letter detailing your qualifications and interest in the role to partykam@westernalleghenylibrary.org. </w:t>
      </w:r>
      <w:r w:rsidR="00206364" w:rsidRPr="00DE105B">
        <w:rPr>
          <w:sz w:val="23"/>
          <w:szCs w:val="23"/>
        </w:rPr>
        <w:t>Applications will be reviewed on a rolling basis until the position is filled.</w:t>
      </w:r>
    </w:p>
    <w:sectPr w:rsidR="00F3569C" w:rsidRPr="00DE10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004E6"/>
    <w:multiLevelType w:val="multilevel"/>
    <w:tmpl w:val="10920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2D09D1"/>
    <w:multiLevelType w:val="multilevel"/>
    <w:tmpl w:val="9378E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C04615"/>
    <w:multiLevelType w:val="multilevel"/>
    <w:tmpl w:val="8E5A8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967631"/>
    <w:multiLevelType w:val="multilevel"/>
    <w:tmpl w:val="F5CC2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52770D"/>
    <w:multiLevelType w:val="multilevel"/>
    <w:tmpl w:val="F2765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752090"/>
    <w:multiLevelType w:val="multilevel"/>
    <w:tmpl w:val="BCB85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372DC2"/>
    <w:multiLevelType w:val="multilevel"/>
    <w:tmpl w:val="35346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CA4957"/>
    <w:multiLevelType w:val="multilevel"/>
    <w:tmpl w:val="85967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3210297">
    <w:abstractNumId w:val="5"/>
  </w:num>
  <w:num w:numId="2" w16cid:durableId="1893154430">
    <w:abstractNumId w:val="1"/>
  </w:num>
  <w:num w:numId="3" w16cid:durableId="540022850">
    <w:abstractNumId w:val="2"/>
  </w:num>
  <w:num w:numId="4" w16cid:durableId="663893733">
    <w:abstractNumId w:val="6"/>
  </w:num>
  <w:num w:numId="5" w16cid:durableId="16274405">
    <w:abstractNumId w:val="0"/>
  </w:num>
  <w:num w:numId="6" w16cid:durableId="2036423977">
    <w:abstractNumId w:val="4"/>
  </w:num>
  <w:num w:numId="7" w16cid:durableId="1947230363">
    <w:abstractNumId w:val="3"/>
  </w:num>
  <w:num w:numId="8" w16cid:durableId="5795642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FB6"/>
    <w:rsid w:val="0004243F"/>
    <w:rsid w:val="00047253"/>
    <w:rsid w:val="00060B0B"/>
    <w:rsid w:val="00182754"/>
    <w:rsid w:val="001842A5"/>
    <w:rsid w:val="001F04CF"/>
    <w:rsid w:val="00206364"/>
    <w:rsid w:val="002A66BA"/>
    <w:rsid w:val="003153D9"/>
    <w:rsid w:val="00465B23"/>
    <w:rsid w:val="0055150E"/>
    <w:rsid w:val="005B0EF0"/>
    <w:rsid w:val="00687964"/>
    <w:rsid w:val="00884141"/>
    <w:rsid w:val="00947CE9"/>
    <w:rsid w:val="00AA350A"/>
    <w:rsid w:val="00AD6FB6"/>
    <w:rsid w:val="00C7767D"/>
    <w:rsid w:val="00CC5513"/>
    <w:rsid w:val="00D91FD2"/>
    <w:rsid w:val="00DE105B"/>
    <w:rsid w:val="00DF169D"/>
    <w:rsid w:val="00F3569C"/>
    <w:rsid w:val="00F81786"/>
    <w:rsid w:val="00FA2BC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2C30A"/>
  <w15:chartTrackingRefBased/>
  <w15:docId w15:val="{4B842EB7-8B11-4AFC-B99D-9B5082419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6F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6F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6F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6F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6F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6F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6F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6F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6F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6F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6F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6F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6F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6F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6F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6F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6F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6FB6"/>
    <w:rPr>
      <w:rFonts w:eastAsiaTheme="majorEastAsia" w:cstheme="majorBidi"/>
      <w:color w:val="272727" w:themeColor="text1" w:themeTint="D8"/>
    </w:rPr>
  </w:style>
  <w:style w:type="paragraph" w:styleId="Title">
    <w:name w:val="Title"/>
    <w:basedOn w:val="Normal"/>
    <w:next w:val="Normal"/>
    <w:link w:val="TitleChar"/>
    <w:uiPriority w:val="10"/>
    <w:qFormat/>
    <w:rsid w:val="00AD6F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6F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6F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6F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6FB6"/>
    <w:pPr>
      <w:spacing w:before="160"/>
      <w:jc w:val="center"/>
    </w:pPr>
    <w:rPr>
      <w:i/>
      <w:iCs/>
      <w:color w:val="404040" w:themeColor="text1" w:themeTint="BF"/>
    </w:rPr>
  </w:style>
  <w:style w:type="character" w:customStyle="1" w:styleId="QuoteChar">
    <w:name w:val="Quote Char"/>
    <w:basedOn w:val="DefaultParagraphFont"/>
    <w:link w:val="Quote"/>
    <w:uiPriority w:val="29"/>
    <w:rsid w:val="00AD6FB6"/>
    <w:rPr>
      <w:i/>
      <w:iCs/>
      <w:color w:val="404040" w:themeColor="text1" w:themeTint="BF"/>
    </w:rPr>
  </w:style>
  <w:style w:type="paragraph" w:styleId="ListParagraph">
    <w:name w:val="List Paragraph"/>
    <w:basedOn w:val="Normal"/>
    <w:uiPriority w:val="34"/>
    <w:qFormat/>
    <w:rsid w:val="00AD6FB6"/>
    <w:pPr>
      <w:ind w:left="720"/>
      <w:contextualSpacing/>
    </w:pPr>
  </w:style>
  <w:style w:type="character" w:styleId="IntenseEmphasis">
    <w:name w:val="Intense Emphasis"/>
    <w:basedOn w:val="DefaultParagraphFont"/>
    <w:uiPriority w:val="21"/>
    <w:qFormat/>
    <w:rsid w:val="00AD6FB6"/>
    <w:rPr>
      <w:i/>
      <w:iCs/>
      <w:color w:val="0F4761" w:themeColor="accent1" w:themeShade="BF"/>
    </w:rPr>
  </w:style>
  <w:style w:type="paragraph" w:styleId="IntenseQuote">
    <w:name w:val="Intense Quote"/>
    <w:basedOn w:val="Normal"/>
    <w:next w:val="Normal"/>
    <w:link w:val="IntenseQuoteChar"/>
    <w:uiPriority w:val="30"/>
    <w:qFormat/>
    <w:rsid w:val="00AD6F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6FB6"/>
    <w:rPr>
      <w:i/>
      <w:iCs/>
      <w:color w:val="0F4761" w:themeColor="accent1" w:themeShade="BF"/>
    </w:rPr>
  </w:style>
  <w:style w:type="character" w:styleId="IntenseReference">
    <w:name w:val="Intense Reference"/>
    <w:basedOn w:val="DefaultParagraphFont"/>
    <w:uiPriority w:val="32"/>
    <w:qFormat/>
    <w:rsid w:val="00AD6FB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777000">
      <w:bodyDiv w:val="1"/>
      <w:marLeft w:val="0"/>
      <w:marRight w:val="0"/>
      <w:marTop w:val="0"/>
      <w:marBottom w:val="0"/>
      <w:divBdr>
        <w:top w:val="none" w:sz="0" w:space="0" w:color="auto"/>
        <w:left w:val="none" w:sz="0" w:space="0" w:color="auto"/>
        <w:bottom w:val="none" w:sz="0" w:space="0" w:color="auto"/>
        <w:right w:val="none" w:sz="0" w:space="0" w:color="auto"/>
      </w:divBdr>
    </w:div>
    <w:div w:id="464543771">
      <w:bodyDiv w:val="1"/>
      <w:marLeft w:val="0"/>
      <w:marRight w:val="0"/>
      <w:marTop w:val="0"/>
      <w:marBottom w:val="0"/>
      <w:divBdr>
        <w:top w:val="none" w:sz="0" w:space="0" w:color="auto"/>
        <w:left w:val="none" w:sz="0" w:space="0" w:color="auto"/>
        <w:bottom w:val="none" w:sz="0" w:space="0" w:color="auto"/>
        <w:right w:val="none" w:sz="0" w:space="0" w:color="auto"/>
      </w:divBdr>
    </w:div>
    <w:div w:id="842167702">
      <w:bodyDiv w:val="1"/>
      <w:marLeft w:val="0"/>
      <w:marRight w:val="0"/>
      <w:marTop w:val="0"/>
      <w:marBottom w:val="0"/>
      <w:divBdr>
        <w:top w:val="none" w:sz="0" w:space="0" w:color="auto"/>
        <w:left w:val="none" w:sz="0" w:space="0" w:color="auto"/>
        <w:bottom w:val="none" w:sz="0" w:space="0" w:color="auto"/>
        <w:right w:val="none" w:sz="0" w:space="0" w:color="auto"/>
      </w:divBdr>
    </w:div>
    <w:div w:id="1002313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FFFBCA1D8F8974DB6A001E1E21C9920" ma:contentTypeVersion="12" ma:contentTypeDescription="Create a new document." ma:contentTypeScope="" ma:versionID="38e541ebc155862e003998df3fe07ac4">
  <xsd:schema xmlns:xsd="http://www.w3.org/2001/XMLSchema" xmlns:xs="http://www.w3.org/2001/XMLSchema" xmlns:p="http://schemas.microsoft.com/office/2006/metadata/properties" xmlns:ns2="4dfdedfa-6070-4217-9dd9-3d2ac461c98f" targetNamespace="http://schemas.microsoft.com/office/2006/metadata/properties" ma:root="true" ma:fieldsID="23a0b6006f498432d8a2eb91e245e6b2" ns2:_="">
    <xsd:import namespace="4dfdedfa-6070-4217-9dd9-3d2ac461c98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fdedfa-6070-4217-9dd9-3d2ac461c9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FADDFF-62F5-4520-A522-46C5506F2558}">
  <ds:schemaRefs>
    <ds:schemaRef ds:uri="http://purl.org/dc/terms/"/>
    <ds:schemaRef ds:uri="http://purl.org/dc/elements/1.1/"/>
    <ds:schemaRef ds:uri="http://purl.org/dc/dcmitype/"/>
    <ds:schemaRef ds:uri="http://schemas.microsoft.com/office/2006/documentManagement/types"/>
    <ds:schemaRef ds:uri="http://schemas.openxmlformats.org/package/2006/metadata/core-properties"/>
    <ds:schemaRef ds:uri="http://schemas.microsoft.com/office/2006/metadata/properties"/>
    <ds:schemaRef ds:uri="4dfdedfa-6070-4217-9dd9-3d2ac461c98f"/>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3123DFB1-5472-414B-A9B0-9AC73B8CF3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fdedfa-6070-4217-9dd9-3d2ac461c9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D14815-1691-4BD3-B726-3A98C66138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2</Pages>
  <Words>622</Words>
  <Characters>3546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Partyka, Mackenzie</dc:creator>
  <cp:keywords/>
  <dc:description/>
  <cp:lastModifiedBy>Partyka, Mackenzie</cp:lastModifiedBy>
  <cp:revision>14</cp:revision>
  <dcterms:created xsi:type="dcterms:W3CDTF">2025-05-14T12:20:00Z</dcterms:created>
  <dcterms:modified xsi:type="dcterms:W3CDTF">2025-07-21T13:47:00Z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0x0101008FFFBCA1D8F8974DB6A001E1E21C9920</vt:lpwstr>
  </property>
</Properties>
</file>